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34D63" w14:textId="5E0062C0" w:rsidR="0093764E" w:rsidRPr="00AA4D1D" w:rsidRDefault="0093764E">
      <w:pPr>
        <w:rPr>
          <w:b/>
          <w:bCs/>
          <w:color w:val="FF0000"/>
          <w:sz w:val="28"/>
          <w:szCs w:val="28"/>
        </w:rPr>
      </w:pPr>
      <w:r w:rsidRPr="00AA4D1D">
        <w:rPr>
          <w:b/>
          <w:bCs/>
          <w:color w:val="FF0000"/>
          <w:sz w:val="28"/>
          <w:szCs w:val="28"/>
        </w:rPr>
        <w:t>TIMETABLE- FOOD CULTURE</w:t>
      </w:r>
    </w:p>
    <w:tbl>
      <w:tblPr>
        <w:tblStyle w:val="TabloKlavuzu"/>
        <w:tblW w:w="0" w:type="auto"/>
        <w:tblLook w:val="04A0" w:firstRow="1" w:lastRow="0" w:firstColumn="1" w:lastColumn="0" w:noHBand="0" w:noVBand="1"/>
      </w:tblPr>
      <w:tblGrid>
        <w:gridCol w:w="4531"/>
        <w:gridCol w:w="4531"/>
      </w:tblGrid>
      <w:tr w:rsidR="0093764E" w:rsidRPr="00AA4D1D" w14:paraId="7FC059CB" w14:textId="77777777" w:rsidTr="0093764E">
        <w:tc>
          <w:tcPr>
            <w:tcW w:w="4531" w:type="dxa"/>
          </w:tcPr>
          <w:p w14:paraId="57437E37" w14:textId="77777777" w:rsidR="0093764E" w:rsidRPr="00AA4D1D" w:rsidRDefault="0093764E">
            <w:pPr>
              <w:rPr>
                <w:color w:val="FF0000"/>
                <w:sz w:val="28"/>
                <w:szCs w:val="28"/>
              </w:rPr>
            </w:pPr>
            <w:r w:rsidRPr="00AA4D1D">
              <w:rPr>
                <w:color w:val="FF0000"/>
                <w:sz w:val="28"/>
                <w:szCs w:val="28"/>
              </w:rPr>
              <w:t>Duration:</w:t>
            </w:r>
          </w:p>
          <w:p w14:paraId="19E7DF78" w14:textId="77777777" w:rsidR="0093764E" w:rsidRPr="00AA4D1D" w:rsidRDefault="0093764E">
            <w:pPr>
              <w:rPr>
                <w:sz w:val="28"/>
                <w:szCs w:val="28"/>
              </w:rPr>
            </w:pPr>
            <w:r w:rsidRPr="00AA4D1D">
              <w:rPr>
                <w:sz w:val="28"/>
                <w:szCs w:val="28"/>
              </w:rPr>
              <w:t>NOV 2024-NOV 2025</w:t>
            </w:r>
          </w:p>
          <w:p w14:paraId="56B2F360" w14:textId="77777777" w:rsidR="0093764E" w:rsidRPr="00AA4D1D" w:rsidRDefault="0093764E">
            <w:pPr>
              <w:rPr>
                <w:color w:val="FF0000"/>
                <w:sz w:val="28"/>
                <w:szCs w:val="28"/>
              </w:rPr>
            </w:pPr>
            <w:r w:rsidRPr="00AA4D1D">
              <w:rPr>
                <w:color w:val="FF0000"/>
                <w:sz w:val="28"/>
                <w:szCs w:val="28"/>
              </w:rPr>
              <w:t>DESCRIPTION:</w:t>
            </w:r>
          </w:p>
          <w:p w14:paraId="52AA0A64" w14:textId="7C4A4D5F" w:rsidR="0093764E" w:rsidRPr="00AA4D1D" w:rsidRDefault="0093764E">
            <w:pPr>
              <w:rPr>
                <w:sz w:val="28"/>
                <w:szCs w:val="28"/>
              </w:rPr>
            </w:pPr>
            <w:r w:rsidRPr="00AA4D1D">
              <w:rPr>
                <w:sz w:val="28"/>
                <w:szCs w:val="28"/>
              </w:rPr>
              <w:t>Pupils collect and translate traditional recipes of our grandmothers and present them to the partner school. They prepare food and dishes from the recipes that were shared by the partner school. At the end they publish a digital cook book with a collection of all the recipes.</w:t>
            </w:r>
          </w:p>
        </w:tc>
        <w:tc>
          <w:tcPr>
            <w:tcW w:w="4531" w:type="dxa"/>
          </w:tcPr>
          <w:p w14:paraId="6186129A" w14:textId="77777777" w:rsidR="0093764E" w:rsidRPr="00AA4D1D" w:rsidRDefault="0093764E">
            <w:pPr>
              <w:rPr>
                <w:sz w:val="28"/>
                <w:szCs w:val="28"/>
              </w:rPr>
            </w:pPr>
            <w:r w:rsidRPr="00AA4D1D">
              <w:rPr>
                <w:color w:val="FF0000"/>
                <w:sz w:val="28"/>
                <w:szCs w:val="28"/>
              </w:rPr>
              <w:t>Educational aims:</w:t>
            </w:r>
          </w:p>
          <w:p w14:paraId="39A59DCF" w14:textId="77777777" w:rsidR="0093764E" w:rsidRPr="00AA4D1D" w:rsidRDefault="0093764E" w:rsidP="0093764E">
            <w:pPr>
              <w:pStyle w:val="ListeParagraf"/>
              <w:numPr>
                <w:ilvl w:val="0"/>
                <w:numId w:val="1"/>
              </w:numPr>
              <w:rPr>
                <w:sz w:val="28"/>
                <w:szCs w:val="28"/>
              </w:rPr>
            </w:pPr>
            <w:r w:rsidRPr="00AA4D1D">
              <w:rPr>
                <w:sz w:val="28"/>
                <w:szCs w:val="28"/>
              </w:rPr>
              <w:t>Improve language skills in english</w:t>
            </w:r>
          </w:p>
          <w:p w14:paraId="679410B9" w14:textId="6540013E" w:rsidR="0093764E" w:rsidRPr="00AA4D1D" w:rsidRDefault="0093764E" w:rsidP="0093764E">
            <w:pPr>
              <w:pStyle w:val="ListeParagraf"/>
              <w:numPr>
                <w:ilvl w:val="0"/>
                <w:numId w:val="1"/>
              </w:numPr>
              <w:rPr>
                <w:sz w:val="28"/>
                <w:szCs w:val="28"/>
              </w:rPr>
            </w:pPr>
            <w:r w:rsidRPr="00AA4D1D">
              <w:rPr>
                <w:sz w:val="28"/>
                <w:szCs w:val="28"/>
              </w:rPr>
              <w:t>Cultural diversity awereness</w:t>
            </w:r>
          </w:p>
          <w:p w14:paraId="148359D0" w14:textId="77777777" w:rsidR="0093764E" w:rsidRPr="00AA4D1D" w:rsidRDefault="0093764E" w:rsidP="0093764E">
            <w:pPr>
              <w:pStyle w:val="ListeParagraf"/>
              <w:numPr>
                <w:ilvl w:val="0"/>
                <w:numId w:val="1"/>
              </w:numPr>
              <w:rPr>
                <w:sz w:val="28"/>
                <w:szCs w:val="28"/>
              </w:rPr>
            </w:pPr>
            <w:r w:rsidRPr="00AA4D1D">
              <w:rPr>
                <w:sz w:val="28"/>
                <w:szCs w:val="28"/>
              </w:rPr>
              <w:t>Growing our own food</w:t>
            </w:r>
          </w:p>
          <w:p w14:paraId="384CE114" w14:textId="77777777" w:rsidR="0093764E" w:rsidRPr="00AA4D1D" w:rsidRDefault="0093764E" w:rsidP="0093764E">
            <w:pPr>
              <w:pStyle w:val="ListeParagraf"/>
              <w:numPr>
                <w:ilvl w:val="0"/>
                <w:numId w:val="1"/>
              </w:numPr>
              <w:rPr>
                <w:sz w:val="28"/>
                <w:szCs w:val="28"/>
              </w:rPr>
            </w:pPr>
            <w:r w:rsidRPr="00AA4D1D">
              <w:rPr>
                <w:sz w:val="28"/>
                <w:szCs w:val="28"/>
              </w:rPr>
              <w:t>Zero waist</w:t>
            </w:r>
          </w:p>
          <w:p w14:paraId="605D8B92" w14:textId="3E16F2A7" w:rsidR="0093764E" w:rsidRPr="00AA4D1D" w:rsidRDefault="0093764E" w:rsidP="0093764E">
            <w:pPr>
              <w:pStyle w:val="ListeParagraf"/>
              <w:numPr>
                <w:ilvl w:val="0"/>
                <w:numId w:val="1"/>
              </w:numPr>
              <w:rPr>
                <w:sz w:val="28"/>
                <w:szCs w:val="28"/>
              </w:rPr>
            </w:pPr>
            <w:r w:rsidRPr="00AA4D1D">
              <w:rPr>
                <w:sz w:val="28"/>
                <w:szCs w:val="28"/>
              </w:rPr>
              <w:t>Improve digital competences</w:t>
            </w:r>
          </w:p>
        </w:tc>
      </w:tr>
      <w:tr w:rsidR="0093764E" w:rsidRPr="00AA4D1D" w14:paraId="3F969B60" w14:textId="77777777" w:rsidTr="0093764E">
        <w:tc>
          <w:tcPr>
            <w:tcW w:w="4531" w:type="dxa"/>
          </w:tcPr>
          <w:p w14:paraId="1141C752" w14:textId="31D51BB6" w:rsidR="0093764E" w:rsidRPr="00AA4D1D" w:rsidRDefault="0093764E">
            <w:pPr>
              <w:rPr>
                <w:sz w:val="28"/>
                <w:szCs w:val="28"/>
              </w:rPr>
            </w:pPr>
            <w:r w:rsidRPr="00AA4D1D">
              <w:rPr>
                <w:color w:val="FF0000"/>
                <w:sz w:val="28"/>
                <w:szCs w:val="28"/>
              </w:rPr>
              <w:t>NOVEMBER-DECEMBER</w:t>
            </w:r>
          </w:p>
        </w:tc>
        <w:tc>
          <w:tcPr>
            <w:tcW w:w="4531" w:type="dxa"/>
          </w:tcPr>
          <w:p w14:paraId="238850F5" w14:textId="177BF112" w:rsidR="0093764E" w:rsidRPr="00AA4D1D" w:rsidRDefault="0093764E">
            <w:pPr>
              <w:rPr>
                <w:sz w:val="28"/>
                <w:szCs w:val="28"/>
              </w:rPr>
            </w:pPr>
            <w:r w:rsidRPr="00AA4D1D">
              <w:rPr>
                <w:sz w:val="28"/>
                <w:szCs w:val="28"/>
              </w:rPr>
              <w:t>Pupils prepare introduction video or padlet presentation of them.</w:t>
            </w:r>
          </w:p>
        </w:tc>
      </w:tr>
      <w:tr w:rsidR="0093764E" w:rsidRPr="00AA4D1D" w14:paraId="030C4105" w14:textId="77777777" w:rsidTr="0093764E">
        <w:tc>
          <w:tcPr>
            <w:tcW w:w="4531" w:type="dxa"/>
          </w:tcPr>
          <w:p w14:paraId="0FD37996" w14:textId="5974F003" w:rsidR="0093764E" w:rsidRPr="00AA4D1D" w:rsidRDefault="0093764E">
            <w:pPr>
              <w:rPr>
                <w:sz w:val="28"/>
                <w:szCs w:val="28"/>
              </w:rPr>
            </w:pPr>
            <w:r w:rsidRPr="00AA4D1D">
              <w:rPr>
                <w:color w:val="FF0000"/>
                <w:sz w:val="28"/>
                <w:szCs w:val="28"/>
              </w:rPr>
              <w:t xml:space="preserve">JANUARY- </w:t>
            </w:r>
            <w:r w:rsidR="00AA4D1D" w:rsidRPr="00AA4D1D">
              <w:rPr>
                <w:color w:val="FF0000"/>
                <w:sz w:val="28"/>
                <w:szCs w:val="28"/>
              </w:rPr>
              <w:t>MARCH</w:t>
            </w:r>
          </w:p>
        </w:tc>
        <w:tc>
          <w:tcPr>
            <w:tcW w:w="4531" w:type="dxa"/>
          </w:tcPr>
          <w:p w14:paraId="3EEC1C73" w14:textId="3D2546B2" w:rsidR="0093764E" w:rsidRPr="00AA4D1D" w:rsidRDefault="0093764E">
            <w:pPr>
              <w:rPr>
                <w:sz w:val="28"/>
                <w:szCs w:val="28"/>
              </w:rPr>
            </w:pPr>
            <w:r w:rsidRPr="00AA4D1D">
              <w:rPr>
                <w:sz w:val="28"/>
                <w:szCs w:val="28"/>
              </w:rPr>
              <w:t>Collecting and presenting recipes by publishing on Twinspace (Padlet, Canva</w:t>
            </w:r>
            <w:r w:rsidR="00AA4D1D" w:rsidRPr="00AA4D1D">
              <w:rPr>
                <w:sz w:val="28"/>
                <w:szCs w:val="28"/>
              </w:rPr>
              <w:t>).</w:t>
            </w:r>
          </w:p>
        </w:tc>
      </w:tr>
      <w:tr w:rsidR="0093764E" w:rsidRPr="00AA4D1D" w14:paraId="5B85890E" w14:textId="77777777" w:rsidTr="0093764E">
        <w:tc>
          <w:tcPr>
            <w:tcW w:w="4531" w:type="dxa"/>
          </w:tcPr>
          <w:p w14:paraId="08271D1C" w14:textId="12CCC21E" w:rsidR="0093764E" w:rsidRPr="00AA4D1D" w:rsidRDefault="00AA4D1D">
            <w:pPr>
              <w:rPr>
                <w:sz w:val="28"/>
                <w:szCs w:val="28"/>
              </w:rPr>
            </w:pPr>
            <w:r w:rsidRPr="00AA4D1D">
              <w:rPr>
                <w:color w:val="FF0000"/>
                <w:sz w:val="28"/>
                <w:szCs w:val="28"/>
              </w:rPr>
              <w:t>APRIL-MAY</w:t>
            </w:r>
          </w:p>
        </w:tc>
        <w:tc>
          <w:tcPr>
            <w:tcW w:w="4531" w:type="dxa"/>
          </w:tcPr>
          <w:p w14:paraId="5F9468CE" w14:textId="1BBCCF0E" w:rsidR="0093764E" w:rsidRPr="00AA4D1D" w:rsidRDefault="00AA4D1D">
            <w:pPr>
              <w:rPr>
                <w:sz w:val="28"/>
                <w:szCs w:val="28"/>
              </w:rPr>
            </w:pPr>
            <w:r w:rsidRPr="00AA4D1D">
              <w:rPr>
                <w:sz w:val="28"/>
                <w:szCs w:val="28"/>
              </w:rPr>
              <w:t>Prepare a traditional dish – parter school recipe (videos, pictures can be published on Twinspace)</w:t>
            </w:r>
          </w:p>
        </w:tc>
      </w:tr>
      <w:tr w:rsidR="0093764E" w:rsidRPr="00AA4D1D" w14:paraId="0E860BF5" w14:textId="77777777" w:rsidTr="0093764E">
        <w:tc>
          <w:tcPr>
            <w:tcW w:w="4531" w:type="dxa"/>
          </w:tcPr>
          <w:p w14:paraId="2CE7D406" w14:textId="7D1D1C25" w:rsidR="0093764E" w:rsidRPr="00AA4D1D" w:rsidRDefault="00AA4D1D">
            <w:pPr>
              <w:rPr>
                <w:sz w:val="28"/>
                <w:szCs w:val="28"/>
              </w:rPr>
            </w:pPr>
            <w:r w:rsidRPr="00AA4D1D">
              <w:rPr>
                <w:color w:val="FF0000"/>
                <w:sz w:val="28"/>
                <w:szCs w:val="28"/>
              </w:rPr>
              <w:t>SEPTEMBER-OCTOBER</w:t>
            </w:r>
          </w:p>
        </w:tc>
        <w:tc>
          <w:tcPr>
            <w:tcW w:w="4531" w:type="dxa"/>
          </w:tcPr>
          <w:p w14:paraId="54BDC045" w14:textId="52210D66" w:rsidR="0093764E" w:rsidRPr="00AA4D1D" w:rsidRDefault="00AA4D1D">
            <w:pPr>
              <w:rPr>
                <w:sz w:val="28"/>
                <w:szCs w:val="28"/>
              </w:rPr>
            </w:pPr>
            <w:r w:rsidRPr="00AA4D1D">
              <w:rPr>
                <w:sz w:val="28"/>
                <w:szCs w:val="28"/>
              </w:rPr>
              <w:t>Creating a digital cook book and publish it on Twinspace.</w:t>
            </w:r>
          </w:p>
        </w:tc>
      </w:tr>
    </w:tbl>
    <w:p w14:paraId="5B130C92" w14:textId="77777777" w:rsidR="0093764E" w:rsidRDefault="0093764E">
      <w:pPr>
        <w:rPr>
          <w:sz w:val="28"/>
          <w:szCs w:val="28"/>
        </w:rPr>
      </w:pPr>
    </w:p>
    <w:p w14:paraId="6DA75722" w14:textId="68418324" w:rsidR="00AA4D1D" w:rsidRDefault="00AA4D1D">
      <w:pPr>
        <w:rPr>
          <w:sz w:val="28"/>
          <w:szCs w:val="28"/>
        </w:rPr>
      </w:pPr>
      <w:r>
        <w:rPr>
          <w:sz w:val="28"/>
          <w:szCs w:val="28"/>
        </w:rPr>
        <w:t>All the activities are documented and supported by photos or videos.</w:t>
      </w:r>
    </w:p>
    <w:p w14:paraId="3450E13B" w14:textId="1DDD7684" w:rsidR="00432FD3" w:rsidRDefault="00432FD3">
      <w:pPr>
        <w:rPr>
          <w:sz w:val="28"/>
          <w:szCs w:val="28"/>
        </w:rPr>
      </w:pPr>
    </w:p>
    <w:p w14:paraId="541876E0" w14:textId="49954FCF" w:rsidR="00432FD3" w:rsidRDefault="00432FD3">
      <w:pPr>
        <w:rPr>
          <w:sz w:val="28"/>
          <w:szCs w:val="28"/>
        </w:rPr>
      </w:pPr>
    </w:p>
    <w:p w14:paraId="00238947" w14:textId="6E560A6F" w:rsidR="00432FD3" w:rsidRDefault="00432FD3">
      <w:pPr>
        <w:rPr>
          <w:sz w:val="28"/>
          <w:szCs w:val="28"/>
        </w:rPr>
      </w:pPr>
    </w:p>
    <w:p w14:paraId="75DB3384" w14:textId="75544C75" w:rsidR="00432FD3" w:rsidRDefault="00432FD3">
      <w:pPr>
        <w:rPr>
          <w:sz w:val="28"/>
          <w:szCs w:val="28"/>
        </w:rPr>
      </w:pPr>
    </w:p>
    <w:p w14:paraId="3E0607EF" w14:textId="086B372A" w:rsidR="00432FD3" w:rsidRDefault="00432FD3">
      <w:pPr>
        <w:rPr>
          <w:sz w:val="28"/>
          <w:szCs w:val="28"/>
        </w:rPr>
      </w:pPr>
    </w:p>
    <w:p w14:paraId="143009D9" w14:textId="11F6772B" w:rsidR="00432FD3" w:rsidRDefault="00432FD3">
      <w:pPr>
        <w:rPr>
          <w:sz w:val="28"/>
          <w:szCs w:val="28"/>
        </w:rPr>
      </w:pPr>
    </w:p>
    <w:p w14:paraId="37465BFA" w14:textId="214357DE" w:rsidR="00432FD3" w:rsidRDefault="00432FD3">
      <w:pPr>
        <w:rPr>
          <w:sz w:val="28"/>
          <w:szCs w:val="28"/>
        </w:rPr>
      </w:pPr>
    </w:p>
    <w:p w14:paraId="2F8EB585" w14:textId="10D668F1" w:rsidR="00432FD3" w:rsidRDefault="00432FD3">
      <w:pPr>
        <w:rPr>
          <w:sz w:val="28"/>
          <w:szCs w:val="28"/>
        </w:rPr>
      </w:pPr>
    </w:p>
    <w:p w14:paraId="0C848CD1" w14:textId="541AE84B" w:rsidR="00432FD3" w:rsidRDefault="00432FD3">
      <w:pPr>
        <w:rPr>
          <w:sz w:val="28"/>
          <w:szCs w:val="28"/>
        </w:rPr>
      </w:pPr>
    </w:p>
    <w:p w14:paraId="274E7232" w14:textId="077F9FB1" w:rsidR="00432FD3" w:rsidRDefault="00432FD3">
      <w:pPr>
        <w:rPr>
          <w:sz w:val="28"/>
          <w:szCs w:val="28"/>
        </w:rPr>
      </w:pPr>
    </w:p>
    <w:tbl>
      <w:tblPr>
        <w:tblStyle w:val="TabloKlavuzu"/>
        <w:tblW w:w="0" w:type="auto"/>
        <w:tblLook w:val="04A0" w:firstRow="1" w:lastRow="0" w:firstColumn="1" w:lastColumn="0" w:noHBand="0" w:noVBand="1"/>
      </w:tblPr>
      <w:tblGrid>
        <w:gridCol w:w="4531"/>
        <w:gridCol w:w="4531"/>
      </w:tblGrid>
      <w:tr w:rsidR="00432FD3" w:rsidRPr="00AA4D1D" w14:paraId="1A3BC119" w14:textId="77777777" w:rsidTr="00535A00">
        <w:tc>
          <w:tcPr>
            <w:tcW w:w="4531" w:type="dxa"/>
          </w:tcPr>
          <w:p w14:paraId="6C0B17B9" w14:textId="77777777" w:rsidR="00432FD3" w:rsidRPr="00432FD3" w:rsidRDefault="00432FD3" w:rsidP="00432FD3">
            <w:pPr>
              <w:rPr>
                <w:sz w:val="28"/>
                <w:szCs w:val="28"/>
              </w:rPr>
            </w:pPr>
            <w:r w:rsidRPr="00432FD3">
              <w:rPr>
                <w:sz w:val="28"/>
                <w:szCs w:val="28"/>
              </w:rPr>
              <w:lastRenderedPageBreak/>
              <w:t>Süre:</w:t>
            </w:r>
          </w:p>
          <w:p w14:paraId="009A17EF" w14:textId="77777777" w:rsidR="00432FD3" w:rsidRPr="00432FD3" w:rsidRDefault="00432FD3" w:rsidP="00432FD3">
            <w:pPr>
              <w:rPr>
                <w:sz w:val="28"/>
                <w:szCs w:val="28"/>
              </w:rPr>
            </w:pPr>
            <w:r w:rsidRPr="00432FD3">
              <w:rPr>
                <w:sz w:val="28"/>
                <w:szCs w:val="28"/>
              </w:rPr>
              <w:t>KAS 2024-KAS 2025</w:t>
            </w:r>
          </w:p>
          <w:p w14:paraId="3294EBE4" w14:textId="77777777" w:rsidR="00432FD3" w:rsidRPr="00432FD3" w:rsidRDefault="00432FD3" w:rsidP="00432FD3">
            <w:pPr>
              <w:rPr>
                <w:sz w:val="28"/>
                <w:szCs w:val="28"/>
              </w:rPr>
            </w:pPr>
            <w:r w:rsidRPr="00432FD3">
              <w:rPr>
                <w:sz w:val="28"/>
                <w:szCs w:val="28"/>
              </w:rPr>
              <w:t>AÇIKLAMA:</w:t>
            </w:r>
          </w:p>
          <w:p w14:paraId="6C3A7FA5" w14:textId="162A48EC" w:rsidR="00432FD3" w:rsidRPr="00AA4D1D" w:rsidRDefault="00432FD3" w:rsidP="00432FD3">
            <w:pPr>
              <w:rPr>
                <w:sz w:val="28"/>
                <w:szCs w:val="28"/>
              </w:rPr>
            </w:pPr>
            <w:r w:rsidRPr="00432FD3">
              <w:rPr>
                <w:sz w:val="28"/>
                <w:szCs w:val="28"/>
              </w:rPr>
              <w:t>Öğrenciler büyükannelerimizin geleneksel tariflerini toplayıp tercüme eder ve bunları ortak okula sunarlar. Ortak okul tarafından paylaşılan tariflerden yemek ve tabaklar hazırlarlar. Sonunda tüm tariflerin bir koleksiyonunun bulunduğu dijital bir yemek kitabı yayınlarlar.</w:t>
            </w:r>
          </w:p>
        </w:tc>
        <w:tc>
          <w:tcPr>
            <w:tcW w:w="4531" w:type="dxa"/>
          </w:tcPr>
          <w:p w14:paraId="1BC03346" w14:textId="77777777" w:rsidR="00432FD3" w:rsidRPr="00432FD3" w:rsidRDefault="00432FD3" w:rsidP="00432FD3">
            <w:pPr>
              <w:rPr>
                <w:sz w:val="28"/>
                <w:szCs w:val="28"/>
              </w:rPr>
            </w:pPr>
            <w:r w:rsidRPr="00432FD3">
              <w:rPr>
                <w:sz w:val="28"/>
                <w:szCs w:val="28"/>
              </w:rPr>
              <w:t>Eğitim hedefleri:</w:t>
            </w:r>
          </w:p>
          <w:p w14:paraId="377BBA87" w14:textId="77777777" w:rsidR="00432FD3" w:rsidRPr="00432FD3" w:rsidRDefault="00432FD3" w:rsidP="00432FD3">
            <w:pPr>
              <w:rPr>
                <w:sz w:val="28"/>
                <w:szCs w:val="28"/>
              </w:rPr>
            </w:pPr>
            <w:r w:rsidRPr="00432FD3">
              <w:rPr>
                <w:sz w:val="28"/>
                <w:szCs w:val="28"/>
              </w:rPr>
              <w:t>- İngilizce dil becerilerini geliştirmek</w:t>
            </w:r>
          </w:p>
          <w:p w14:paraId="20AFAC6E" w14:textId="77777777" w:rsidR="00432FD3" w:rsidRPr="00432FD3" w:rsidRDefault="00432FD3" w:rsidP="00432FD3">
            <w:pPr>
              <w:rPr>
                <w:sz w:val="28"/>
                <w:szCs w:val="28"/>
              </w:rPr>
            </w:pPr>
            <w:r w:rsidRPr="00432FD3">
              <w:rPr>
                <w:sz w:val="28"/>
                <w:szCs w:val="28"/>
              </w:rPr>
              <w:t>- Kültürel çeşitlilik farkındalığı</w:t>
            </w:r>
          </w:p>
          <w:p w14:paraId="0E76B435" w14:textId="77777777" w:rsidR="00432FD3" w:rsidRPr="00432FD3" w:rsidRDefault="00432FD3" w:rsidP="00432FD3">
            <w:pPr>
              <w:rPr>
                <w:sz w:val="28"/>
                <w:szCs w:val="28"/>
              </w:rPr>
            </w:pPr>
            <w:r w:rsidRPr="00432FD3">
              <w:rPr>
                <w:sz w:val="28"/>
                <w:szCs w:val="28"/>
              </w:rPr>
              <w:t>- Kendi yemeğimizi yetiştirmek</w:t>
            </w:r>
          </w:p>
          <w:p w14:paraId="7AEC0A3A" w14:textId="77777777" w:rsidR="00432FD3" w:rsidRPr="00432FD3" w:rsidRDefault="00432FD3" w:rsidP="00432FD3">
            <w:pPr>
              <w:rPr>
                <w:sz w:val="28"/>
                <w:szCs w:val="28"/>
              </w:rPr>
            </w:pPr>
            <w:r w:rsidRPr="00432FD3">
              <w:rPr>
                <w:sz w:val="28"/>
                <w:szCs w:val="28"/>
              </w:rPr>
              <w:t>- Sıfır bel</w:t>
            </w:r>
          </w:p>
          <w:p w14:paraId="6D70C4D3" w14:textId="4C513D05" w:rsidR="00432FD3" w:rsidRPr="00432FD3" w:rsidRDefault="00432FD3" w:rsidP="00432FD3">
            <w:pPr>
              <w:rPr>
                <w:sz w:val="28"/>
                <w:szCs w:val="28"/>
              </w:rPr>
            </w:pPr>
            <w:r w:rsidRPr="00432FD3">
              <w:rPr>
                <w:sz w:val="28"/>
                <w:szCs w:val="28"/>
              </w:rPr>
              <w:t>- Dijital yeterlilikleri geliştirmek</w:t>
            </w:r>
          </w:p>
        </w:tc>
      </w:tr>
      <w:tr w:rsidR="00432FD3" w:rsidRPr="00AA4D1D" w14:paraId="737B059A" w14:textId="77777777" w:rsidTr="00535A00">
        <w:tc>
          <w:tcPr>
            <w:tcW w:w="4531" w:type="dxa"/>
          </w:tcPr>
          <w:p w14:paraId="016BAC09" w14:textId="77777777" w:rsidR="00432FD3" w:rsidRPr="00AA4D1D" w:rsidRDefault="00432FD3" w:rsidP="00432FD3">
            <w:pPr>
              <w:rPr>
                <w:sz w:val="28"/>
                <w:szCs w:val="28"/>
              </w:rPr>
            </w:pPr>
            <w:r w:rsidRPr="00AA4D1D">
              <w:rPr>
                <w:color w:val="FF0000"/>
                <w:sz w:val="28"/>
                <w:szCs w:val="28"/>
              </w:rPr>
              <w:t>NOVEMBER-DECEMBER</w:t>
            </w:r>
          </w:p>
        </w:tc>
        <w:tc>
          <w:tcPr>
            <w:tcW w:w="4531" w:type="dxa"/>
          </w:tcPr>
          <w:p w14:paraId="1AB3817B" w14:textId="6744CEEF" w:rsidR="00432FD3" w:rsidRPr="00AA4D1D" w:rsidRDefault="00432FD3" w:rsidP="00432FD3">
            <w:pPr>
              <w:rPr>
                <w:sz w:val="28"/>
                <w:szCs w:val="28"/>
              </w:rPr>
            </w:pPr>
            <w:r w:rsidRPr="00CC1A3C">
              <w:t>Öğrenciler bunların tanıtım videosunu veya padlet sunumunu hazırlarlar.</w:t>
            </w:r>
          </w:p>
        </w:tc>
      </w:tr>
      <w:tr w:rsidR="00432FD3" w:rsidRPr="00AA4D1D" w14:paraId="24941EFE" w14:textId="77777777" w:rsidTr="00535A00">
        <w:tc>
          <w:tcPr>
            <w:tcW w:w="4531" w:type="dxa"/>
          </w:tcPr>
          <w:p w14:paraId="5192D9F2" w14:textId="77777777" w:rsidR="00432FD3" w:rsidRPr="00AA4D1D" w:rsidRDefault="00432FD3" w:rsidP="00432FD3">
            <w:pPr>
              <w:rPr>
                <w:sz w:val="28"/>
                <w:szCs w:val="28"/>
              </w:rPr>
            </w:pPr>
            <w:r w:rsidRPr="00AA4D1D">
              <w:rPr>
                <w:color w:val="FF0000"/>
                <w:sz w:val="28"/>
                <w:szCs w:val="28"/>
              </w:rPr>
              <w:t>JANUARY- MARCH</w:t>
            </w:r>
          </w:p>
        </w:tc>
        <w:tc>
          <w:tcPr>
            <w:tcW w:w="4531" w:type="dxa"/>
          </w:tcPr>
          <w:p w14:paraId="09BFF7DA" w14:textId="4D253223" w:rsidR="00432FD3" w:rsidRPr="00AA4D1D" w:rsidRDefault="00432FD3" w:rsidP="00432FD3">
            <w:pPr>
              <w:rPr>
                <w:sz w:val="28"/>
                <w:szCs w:val="28"/>
              </w:rPr>
            </w:pPr>
            <w:r w:rsidRPr="00CC1A3C">
              <w:t>Twinspace'te (Padlet, Canva) yayınlayarak tarifleri toplar ve sunarlar.</w:t>
            </w:r>
          </w:p>
        </w:tc>
      </w:tr>
      <w:tr w:rsidR="00432FD3" w:rsidRPr="00AA4D1D" w14:paraId="640E5A5B" w14:textId="77777777" w:rsidTr="00535A00">
        <w:tc>
          <w:tcPr>
            <w:tcW w:w="4531" w:type="dxa"/>
          </w:tcPr>
          <w:p w14:paraId="6175C3F9" w14:textId="77777777" w:rsidR="00432FD3" w:rsidRPr="00AA4D1D" w:rsidRDefault="00432FD3" w:rsidP="00432FD3">
            <w:pPr>
              <w:rPr>
                <w:sz w:val="28"/>
                <w:szCs w:val="28"/>
              </w:rPr>
            </w:pPr>
            <w:r w:rsidRPr="00AA4D1D">
              <w:rPr>
                <w:color w:val="FF0000"/>
                <w:sz w:val="28"/>
                <w:szCs w:val="28"/>
              </w:rPr>
              <w:t>APRIL-MAY</w:t>
            </w:r>
          </w:p>
        </w:tc>
        <w:tc>
          <w:tcPr>
            <w:tcW w:w="4531" w:type="dxa"/>
          </w:tcPr>
          <w:p w14:paraId="7DEC0F28" w14:textId="78B058BE" w:rsidR="00432FD3" w:rsidRPr="00AA4D1D" w:rsidRDefault="00432FD3" w:rsidP="00432FD3">
            <w:pPr>
              <w:rPr>
                <w:sz w:val="28"/>
                <w:szCs w:val="28"/>
              </w:rPr>
            </w:pPr>
            <w:r w:rsidRPr="00CC1A3C">
              <w:t>Geleneksel bir yemek hazırlarlar - ortak okul tarifi (videolar, resimler Twinspace'te yayınlanabilir)</w:t>
            </w:r>
          </w:p>
        </w:tc>
        <w:bookmarkStart w:id="0" w:name="_GoBack"/>
        <w:bookmarkEnd w:id="0"/>
      </w:tr>
      <w:tr w:rsidR="00432FD3" w:rsidRPr="00AA4D1D" w14:paraId="0A88FEE7" w14:textId="77777777" w:rsidTr="00535A00">
        <w:tc>
          <w:tcPr>
            <w:tcW w:w="4531" w:type="dxa"/>
          </w:tcPr>
          <w:p w14:paraId="15AD3365" w14:textId="77777777" w:rsidR="00432FD3" w:rsidRPr="00AA4D1D" w:rsidRDefault="00432FD3" w:rsidP="00432FD3">
            <w:pPr>
              <w:rPr>
                <w:sz w:val="28"/>
                <w:szCs w:val="28"/>
              </w:rPr>
            </w:pPr>
            <w:r w:rsidRPr="00AA4D1D">
              <w:rPr>
                <w:color w:val="FF0000"/>
                <w:sz w:val="28"/>
                <w:szCs w:val="28"/>
              </w:rPr>
              <w:t>SEPTEMBER-OCTOBER</w:t>
            </w:r>
          </w:p>
        </w:tc>
        <w:tc>
          <w:tcPr>
            <w:tcW w:w="4531" w:type="dxa"/>
          </w:tcPr>
          <w:p w14:paraId="30997778" w14:textId="3C58B217" w:rsidR="00432FD3" w:rsidRPr="00AA4D1D" w:rsidRDefault="00432FD3" w:rsidP="00432FD3">
            <w:pPr>
              <w:rPr>
                <w:sz w:val="28"/>
                <w:szCs w:val="28"/>
              </w:rPr>
            </w:pPr>
            <w:r w:rsidRPr="00CC1A3C">
              <w:t>Dijital bir yemek kitabı oluştururlar ve Twinspace'te yayınlarlar.</w:t>
            </w:r>
          </w:p>
        </w:tc>
      </w:tr>
    </w:tbl>
    <w:p w14:paraId="578850C0" w14:textId="238EC984" w:rsidR="00432FD3" w:rsidRPr="00AA4D1D" w:rsidRDefault="00432FD3">
      <w:pPr>
        <w:rPr>
          <w:sz w:val="28"/>
          <w:szCs w:val="28"/>
        </w:rPr>
      </w:pPr>
    </w:p>
    <w:sectPr w:rsidR="00432FD3" w:rsidRPr="00AA4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34F1"/>
    <w:multiLevelType w:val="hybridMultilevel"/>
    <w:tmpl w:val="5338F434"/>
    <w:lvl w:ilvl="0" w:tplc="85BAAF3E">
      <w:numFmt w:val="bullet"/>
      <w:lvlText w:val="-"/>
      <w:lvlJc w:val="left"/>
      <w:pPr>
        <w:ind w:left="720" w:hanging="360"/>
      </w:pPr>
      <w:rPr>
        <w:rFonts w:ascii="Aptos" w:eastAsiaTheme="minorHAnsi" w:hAnsi="Apto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64E"/>
    <w:rsid w:val="00432FD3"/>
    <w:rsid w:val="0093764E"/>
    <w:rsid w:val="00AA4D1D"/>
    <w:rsid w:val="00D11474"/>
    <w:rsid w:val="00E849F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F046"/>
  <w15:chartTrackingRefBased/>
  <w15:docId w15:val="{6582869A-EF38-40BC-AF11-1C67E510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37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37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3764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3764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3764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3764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3764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3764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3764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3764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3764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3764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3764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3764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3764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3764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3764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3764E"/>
    <w:rPr>
      <w:rFonts w:eastAsiaTheme="majorEastAsia" w:cstheme="majorBidi"/>
      <w:color w:val="272727" w:themeColor="text1" w:themeTint="D8"/>
    </w:rPr>
  </w:style>
  <w:style w:type="paragraph" w:styleId="KonuBal">
    <w:name w:val="Title"/>
    <w:basedOn w:val="Normal"/>
    <w:next w:val="Normal"/>
    <w:link w:val="KonuBalChar"/>
    <w:uiPriority w:val="10"/>
    <w:qFormat/>
    <w:rsid w:val="00937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3764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3764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3764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3764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3764E"/>
    <w:rPr>
      <w:i/>
      <w:iCs/>
      <w:color w:val="404040" w:themeColor="text1" w:themeTint="BF"/>
    </w:rPr>
  </w:style>
  <w:style w:type="paragraph" w:styleId="ListeParagraf">
    <w:name w:val="List Paragraph"/>
    <w:basedOn w:val="Normal"/>
    <w:uiPriority w:val="34"/>
    <w:qFormat/>
    <w:rsid w:val="0093764E"/>
    <w:pPr>
      <w:ind w:left="720"/>
      <w:contextualSpacing/>
    </w:pPr>
  </w:style>
  <w:style w:type="character" w:styleId="GlVurgulama">
    <w:name w:val="Intense Emphasis"/>
    <w:basedOn w:val="VarsaylanParagrafYazTipi"/>
    <w:uiPriority w:val="21"/>
    <w:qFormat/>
    <w:rsid w:val="0093764E"/>
    <w:rPr>
      <w:i/>
      <w:iCs/>
      <w:color w:val="0F4761" w:themeColor="accent1" w:themeShade="BF"/>
    </w:rPr>
  </w:style>
  <w:style w:type="paragraph" w:styleId="GlAlnt">
    <w:name w:val="Intense Quote"/>
    <w:basedOn w:val="Normal"/>
    <w:next w:val="Normal"/>
    <w:link w:val="GlAlntChar"/>
    <w:uiPriority w:val="30"/>
    <w:qFormat/>
    <w:rsid w:val="00937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3764E"/>
    <w:rPr>
      <w:i/>
      <w:iCs/>
      <w:color w:val="0F4761" w:themeColor="accent1" w:themeShade="BF"/>
    </w:rPr>
  </w:style>
  <w:style w:type="character" w:styleId="GlBavuru">
    <w:name w:val="Intense Reference"/>
    <w:basedOn w:val="VarsaylanParagrafYazTipi"/>
    <w:uiPriority w:val="32"/>
    <w:qFormat/>
    <w:rsid w:val="0093764E"/>
    <w:rPr>
      <w:b/>
      <w:bCs/>
      <w:smallCaps/>
      <w:color w:val="0F4761" w:themeColor="accent1" w:themeShade="BF"/>
      <w:spacing w:val="5"/>
    </w:rPr>
  </w:style>
  <w:style w:type="table" w:styleId="TabloKlavuzu">
    <w:name w:val="Table Grid"/>
    <w:basedOn w:val="NormalTablo"/>
    <w:uiPriority w:val="39"/>
    <w:rsid w:val="0093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267</Words>
  <Characters>1526</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Purg</dc:creator>
  <cp:keywords/>
  <dc:description/>
  <cp:lastModifiedBy>MUDUR YARDIMCISI</cp:lastModifiedBy>
  <cp:revision>3</cp:revision>
  <dcterms:created xsi:type="dcterms:W3CDTF">2025-01-06T19:15:00Z</dcterms:created>
  <dcterms:modified xsi:type="dcterms:W3CDTF">2025-01-06T19:26:00Z</dcterms:modified>
</cp:coreProperties>
</file>